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E2" w:rsidRPr="00576F09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Министерство культуры РФ</w:t>
      </w:r>
    </w:p>
    <w:p w:rsidR="00A50BE2" w:rsidRPr="00576F09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Казанский государственный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институт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</w:p>
    <w:p w:rsidR="00A50BE2" w:rsidRPr="00576F09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Республиканский Центр развития традиционной культуры МК РТ</w:t>
      </w: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0BE2" w:rsidRPr="00576F09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Международном конкурсе-фестивале</w:t>
      </w:r>
    </w:p>
    <w:p w:rsidR="00A50BE2" w:rsidRPr="00576F09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традиционной художественной культуры</w:t>
      </w: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«Этномириада»</w:t>
      </w: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Фестиваль проводится в рамках Федеральной целевой программы «Культура России»</w:t>
      </w: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октября 2017 г.</w:t>
      </w: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Казанский государственный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(г. Казань, Оренбургский тракт, 3).</w:t>
      </w: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участников 8.00</w:t>
      </w:r>
    </w:p>
    <w:p w:rsidR="00A50BE2" w:rsidRDefault="00A50BE2" w:rsidP="00C97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конкурсных мероприятий 9.30 – 15.00</w:t>
      </w: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16.00 Гала-концерт и</w:t>
      </w: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церемония награждения лауреатов и дипломантов конкурса - фестиваля</w:t>
      </w:r>
    </w:p>
    <w:p w:rsidR="00A50BE2" w:rsidRDefault="00A50BE2" w:rsidP="00E1416F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E2" w:rsidRPr="00576F09" w:rsidRDefault="00A50BE2" w:rsidP="00E1416F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Сохранение и развитие традиционной художественной культуры. Выявление и поддержка творческих коллективов, исполнителей и мастеров, занимающихся изучением, сохранением и пропагандой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материального и нематериального культурного наследия этносов.</w:t>
      </w:r>
    </w:p>
    <w:p w:rsidR="00A50BE2" w:rsidRDefault="00A50BE2" w:rsidP="00E1416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E2" w:rsidRPr="00576F09" w:rsidRDefault="00A50BE2" w:rsidP="00E1416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1. Активное формирование эстетических вкусов подрастающего поколения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основе традиционной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культуры;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Сохранение, развитие и пропаганда лучших традиций народного искусства;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3. Реализация педагогического потенциала образовательных и воспитательных учреждений, а также педагогов, активно работающих в сфере творческого осознания подрастающим поколением этнокультурных традиций;</w:t>
      </w:r>
    </w:p>
    <w:p w:rsidR="00A50BE2" w:rsidRDefault="00A50BE2" w:rsidP="00E1416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Международный обмен опытом и творческое общение отдельных участников и коллективов.</w:t>
      </w:r>
    </w:p>
    <w:p w:rsidR="00A50BE2" w:rsidRDefault="00A50BE2" w:rsidP="00E1416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0BE2" w:rsidRPr="008A27D9" w:rsidRDefault="00A50BE2" w:rsidP="00E141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7D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рамках фестиваля-конкурса «Этномириада» проводятся  </w:t>
      </w:r>
      <w:r w:rsidRPr="008A27D9">
        <w:rPr>
          <w:rFonts w:ascii="Times New Roman" w:hAnsi="Times New Roman" w:cs="Times New Roman"/>
          <w:sz w:val="24"/>
          <w:szCs w:val="24"/>
        </w:rPr>
        <w:t>круглые столы, творческие встречи с преподавателями, деятелями искусства</w:t>
      </w:r>
      <w:r>
        <w:rPr>
          <w:rFonts w:ascii="Times New Roman" w:hAnsi="Times New Roman" w:cs="Times New Roman"/>
          <w:sz w:val="24"/>
          <w:szCs w:val="24"/>
        </w:rPr>
        <w:t>, выставка мастеров декоративно-прикладного творчества</w:t>
      </w:r>
      <w:r w:rsidRPr="008A27D9">
        <w:rPr>
          <w:rFonts w:ascii="Times New Roman" w:hAnsi="Times New Roman" w:cs="Times New Roman"/>
          <w:sz w:val="24"/>
          <w:szCs w:val="24"/>
        </w:rPr>
        <w:t xml:space="preserve"> и конкурсные прослушивания (просмотры).</w:t>
      </w:r>
    </w:p>
    <w:p w:rsidR="00A50BE2" w:rsidRDefault="00A50BE2" w:rsidP="00E1416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E2" w:rsidRPr="00576F09" w:rsidRDefault="00A50BE2" w:rsidP="00E1416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Организаторы: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культуры РФ, Казанский государственный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институт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Республиканский Центр разви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тия традиционной культуры МК РТ.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оценки выступления участников оргкомитет приглашает жюри, в состав которого входят известные деятели науки и искусства, ведущие специалисты и преподаватели Республики Татарстан и России в области традиционной художественной культуры.</w:t>
      </w:r>
    </w:p>
    <w:p w:rsidR="00A50BE2" w:rsidRDefault="00A50BE2" w:rsidP="00E1416F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E2" w:rsidRPr="00576F09" w:rsidRDefault="00A50BE2" w:rsidP="00E1416F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</w:p>
    <w:p w:rsidR="00A50BE2" w:rsidRPr="00E1416F" w:rsidRDefault="00A50BE2" w:rsidP="00E1416F">
      <w:pPr>
        <w:shd w:val="clear" w:color="auto" w:fill="FFFFFF"/>
        <w:spacing w:after="0" w:line="240" w:lineRule="auto"/>
        <w:ind w:right="-4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детских школ искусств, детских музыкальных, художественных и общеобразовательных школ и училищ, воспитанники УДО, СДК, РДК, детские, студенческие, разновозрастные и семейные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фольклорные коллективы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регионов России, ближнего и дальнего зарубежья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0BE2" w:rsidRDefault="00A50BE2" w:rsidP="00E812FF">
      <w:pPr>
        <w:shd w:val="clear" w:color="auto" w:fill="FFFFFF"/>
        <w:spacing w:after="0" w:line="240" w:lineRule="auto"/>
        <w:ind w:right="-4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E2" w:rsidRPr="00576F09" w:rsidRDefault="00A50BE2" w:rsidP="00E812FF">
      <w:pPr>
        <w:shd w:val="clear" w:color="auto" w:fill="FFFFFF"/>
        <w:spacing w:after="0" w:line="240" w:lineRule="auto"/>
        <w:ind w:right="-4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подачи заявок: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Заявки принимаются в письменной форме 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октября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(форма прилагается).</w:t>
      </w:r>
    </w:p>
    <w:p w:rsidR="00A50BE2" w:rsidRDefault="00A50BE2" w:rsidP="00E1416F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Заявки можно 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ередать по факсу (843)277-59-07 и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следующим контактам:</w:t>
      </w:r>
    </w:p>
    <w:p w:rsidR="00A50BE2" w:rsidRDefault="00A50BE2" w:rsidP="00E1416F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Номинация «Фольклорные ансамбли»: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e-mail: </w:t>
      </w:r>
      <w:hyperlink r:id="rId5" w:tgtFrame="_blank" w:history="1">
        <w:r w:rsidRPr="00576F09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ak-kalfak@yandex.ru</w:t>
        </w:r>
      </w:hyperlink>
      <w:bookmarkStart w:id="0" w:name="_GoBack"/>
      <w:bookmarkEnd w:id="0"/>
      <w:r>
        <w:t xml:space="preserve">,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 для связи 89172343553 - председатель орг. комитета конкурса Еникеева Алсу Рашидовна</w:t>
      </w:r>
    </w:p>
    <w:p w:rsidR="00A50BE2" w:rsidRPr="00E812FF" w:rsidRDefault="00A50BE2" w:rsidP="00E1416F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Инструментальная номинация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Гульфия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Раисовна 8(904)763-75-06, </w:t>
      </w:r>
      <w:r w:rsidRPr="00E812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e-mail: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tgtFrame="_blank" w:history="1">
        <w:r w:rsidRPr="00E812FF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Murtazina911@yandex.ru</w:t>
        </w:r>
      </w:hyperlink>
      <w:r w:rsidRPr="00E812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50BE2" w:rsidRPr="006B71C9" w:rsidRDefault="00A50BE2" w:rsidP="00E1416F">
      <w:pPr>
        <w:shd w:val="clear" w:color="auto" w:fill="FFFFFF"/>
        <w:spacing w:after="0" w:line="240" w:lineRule="auto"/>
        <w:ind w:right="-4" w:firstLine="59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Номинация декоративно-прикладного искусства Тимофеева Екатерина Николаевна – 8(927)424-33-60</w:t>
      </w:r>
      <w:r w:rsidRPr="006B71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B71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e-mail:</w:t>
      </w:r>
      <w:r w:rsidRPr="000A6D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71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DPI_KGUKI@mail.ru</w:t>
      </w: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деканат ФХКиИИ - 8(843)277-05-54 декан Ярмухаметова Альбина Кирамовна.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ind w:right="-4" w:firstLine="70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BE2" w:rsidRPr="00576F09" w:rsidRDefault="00A50BE2" w:rsidP="00E1416F">
      <w:pPr>
        <w:shd w:val="clear" w:color="auto" w:fill="FFFFFF"/>
        <w:spacing w:after="0" w:line="240" w:lineRule="auto"/>
        <w:ind w:right="-4" w:firstLine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Номинации, возрастные группы:</w:t>
      </w:r>
    </w:p>
    <w:p w:rsidR="00A50BE2" w:rsidRDefault="00A50BE2" w:rsidP="00E1416F">
      <w:pPr>
        <w:numPr>
          <w:ilvl w:val="0"/>
          <w:numId w:val="1"/>
        </w:num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Фольклорные ансамбли, работающие в традиционной (аутентичной) форме: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сценические обрядово-праздничные и вокально-поэтические композиции не более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A50BE2" w:rsidRPr="00E1416F" w:rsidRDefault="00A50BE2" w:rsidP="00E1416F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Выступления будут оцениваться по следующим критериям: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Достоверность фольклорного материала, включающего в себя соответствующие данной традиции: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образцы устного и песенного фольклора;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традиционные костюмы;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народную манеру пения;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инструментальное сопровождение (если предполагается);</w:t>
      </w:r>
    </w:p>
    <w:p w:rsidR="00A50BE2" w:rsidRDefault="00A50BE2" w:rsidP="00E1416F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элементы народных танцев (если предполагаются);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Соответствие исполняемого репертуара определённой народной традиции, аутентичность;</w:t>
      </w:r>
    </w:p>
    <w:p w:rsidR="00A50BE2" w:rsidRDefault="00A50BE2" w:rsidP="00E1416F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Исполнительское мастерство;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 И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спользование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местного и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малоизвестного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фольклорного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музыкального материала.</w:t>
      </w:r>
    </w:p>
    <w:p w:rsidR="00A50BE2" w:rsidRDefault="00A50BE2" w:rsidP="00E1416F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Возрастные группы: младшая группа (5-9 лет); средняя группа (10-13); старшая группа (14-17 лет); взрослая группа (18 и старше). Возрастные категории коллектива определяются большинством возрастного контингента.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 для справок (только для данной номинации): председатель оргкомитета секции фольклорные ансамбли – к.п.н, доцент, лауреат Международных конкурсов и фестивалей Еникеева Алсу Рашидовна – 8(917)234-35-53, e-mail: </w:t>
      </w:r>
      <w:hyperlink r:id="rId7" w:tgtFrame="_blank" w:history="1">
        <w:r w:rsidRPr="00576F0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ak-kalfak@yandex.ru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0BE2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</w:t>
      </w:r>
      <w:r w:rsidRPr="00576F09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Национальное инструментальное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ансамблевое </w:t>
      </w:r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исполнительство:</w:t>
      </w:r>
      <w:r w:rsidRPr="00576F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исполнение на народных традиционных музыкальных инструментах: все виды гармоник, курай, думбра, мандолина, гусли, балалайка, скрипка, кубыз, сорнай, свирель, жалейка, рожок, волынка и т.п.</w:t>
      </w:r>
    </w:p>
    <w:p w:rsidR="00A50BE2" w:rsidRPr="00506F1F" w:rsidRDefault="00A50BE2" w:rsidP="00506F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конкурсного выступления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включает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 или два народных музыкальных произведения (время исполнения обоих произведений не более 5 минут) при нарушении регламента жюри имеет право остановить конкурсантов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0BE2" w:rsidRPr="00506F1F" w:rsidRDefault="00A50BE2" w:rsidP="00506F1F">
      <w:pPr>
        <w:shd w:val="clear" w:color="auto" w:fill="FFFFFF"/>
        <w:spacing w:after="0" w:line="240" w:lineRule="auto"/>
        <w:ind w:right="-4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06F1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Выступления будут оцениваться по следующим критериям:</w:t>
      </w:r>
    </w:p>
    <w:p w:rsidR="00A50BE2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Соответствие исполняемого репертуара определённой народной традиции, аутентичность;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ровень профессиональной подготовки (любители оцениваются отдельно);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46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рове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нь исполнительского мастерства:</w:t>
      </w:r>
    </w:p>
    <w:p w:rsidR="00A50BE2" w:rsidRDefault="00A50BE2" w:rsidP="00E1416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41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*​ сценическая культура;</w:t>
      </w:r>
    </w:p>
    <w:p w:rsidR="00A50BE2" w:rsidRPr="00E1416F" w:rsidRDefault="00A50BE2" w:rsidP="00E1416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41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техника, выразительность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416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сценический костюм, соответствующий исполняемой традиции;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 И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спользование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местного и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малоизвестного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фольклорного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музыкального материала.</w:t>
      </w:r>
    </w:p>
    <w:p w:rsidR="00A50BE2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Категории: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малые ансамбли (дуэт, трио);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большие ансамбли (квартет и более).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Участники: дети; любители; профессионалы;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Возрастные группы: младшая группа (5-9 лет); средняя группа (10-13); старшая группа (14-17 лет); взрослая группа (18 и старше). Возрастные категории коллектива определяются большинством возрастного контингента.</w:t>
      </w:r>
    </w:p>
    <w:p w:rsidR="00A50BE2" w:rsidRPr="00576F09" w:rsidRDefault="00A50BE2" w:rsidP="00E1416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 для справок (только для данной номинации): председатель оргкомитета секции национального инструментального исполнительства, доцент, кандидат педагогических наук, лауреат Международных конкурсов и фестивалей Муртазина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Гульфия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Раисовна 8(904)763-75-06, e-mail:</w:t>
      </w:r>
      <w:hyperlink r:id="rId8" w:tgtFrame="_blank" w:history="1">
        <w:r w:rsidRPr="00576F0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Murtazina911@yandex.ru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0BE2" w:rsidRDefault="00A50BE2" w:rsidP="00E1416F">
      <w:pPr>
        <w:shd w:val="clear" w:color="auto" w:fill="FFFFFF"/>
        <w:spacing w:after="0" w:line="240" w:lineRule="auto"/>
        <w:ind w:right="-4"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cyan"/>
          <w:lang w:eastAsia="ru-RU"/>
        </w:rPr>
      </w:pPr>
    </w:p>
    <w:p w:rsidR="00A50BE2" w:rsidRPr="006B71C9" w:rsidRDefault="00A50BE2" w:rsidP="00E1416F">
      <w:pPr>
        <w:shd w:val="clear" w:color="auto" w:fill="FFFFFF"/>
        <w:spacing w:after="0" w:line="240" w:lineRule="auto"/>
        <w:ind w:right="-4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1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Декоративно-прикладное творчество: </w:t>
      </w: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участию в конкурсе допускаются авторские работы, выполненные в различных техниках декоративно-прикладного творчества: резьба и роспись по дереву, кожаная мозаика, керамика, художественная вышивка, золотое шитье, лоскутная техника и лозоплетение, береста, ткачество, роспись по ткани, художественный металл, войлок, народная игрушка и т.д. по следующим направлениям:</w:t>
      </w:r>
    </w:p>
    <w:p w:rsidR="00A50BE2" w:rsidRPr="006B71C9" w:rsidRDefault="00A50BE2" w:rsidP="00E1416F">
      <w:pPr>
        <w:shd w:val="clear" w:color="auto" w:fill="FFFFFF"/>
        <w:spacing w:after="0" w:line="240" w:lineRule="auto"/>
        <w:ind w:left="959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1.​ Народный костюм, выполненный в определённой местной традиции, включающий в себя полный комплекс: головной убор, собственно костюм, обувь, украшения и т.д.;</w:t>
      </w:r>
    </w:p>
    <w:p w:rsidR="00A50BE2" w:rsidRPr="006B71C9" w:rsidRDefault="00A50BE2" w:rsidP="00E1416F">
      <w:pPr>
        <w:shd w:val="clear" w:color="auto" w:fill="FFFFFF"/>
        <w:spacing w:after="0" w:line="240" w:lineRule="auto"/>
        <w:ind w:left="959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2.​ Сувенир родного края (отражение местных традиций ремесла, композиции, возможность повтора в небольшом тираже);</w:t>
      </w:r>
    </w:p>
    <w:p w:rsidR="00A50BE2" w:rsidRPr="006B71C9" w:rsidRDefault="00A50BE2" w:rsidP="00E1416F">
      <w:pPr>
        <w:shd w:val="clear" w:color="auto" w:fill="FFFFFF"/>
        <w:spacing w:after="0" w:line="240" w:lineRule="auto"/>
        <w:ind w:left="599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3.​ Новая жизнь традиционных промыслов и ремесел</w:t>
      </w:r>
    </w:p>
    <w:p w:rsidR="00A50BE2" w:rsidRPr="006B71C9" w:rsidRDefault="00A50BE2" w:rsidP="00E1416F">
      <w:pPr>
        <w:shd w:val="clear" w:color="auto" w:fill="FFFFFF"/>
        <w:spacing w:after="0" w:line="240" w:lineRule="auto"/>
        <w:ind w:left="59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Возрастные группы: 7-11 лет, 12-16 лет, 17 и старше.</w:t>
      </w:r>
    </w:p>
    <w:p w:rsidR="00A50BE2" w:rsidRPr="006B71C9" w:rsidRDefault="00A50BE2" w:rsidP="00E1416F">
      <w:pPr>
        <w:shd w:val="clear" w:color="auto" w:fill="FFFFFF"/>
        <w:spacing w:after="0" w:line="240" w:lineRule="auto"/>
        <w:ind w:firstLine="59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работам: материалы и техника, в которой выполнены предоставленные работы, не ограничены. Работы должны иметь законченный вид (рама, паспарту, крепеж, ярлык с указанием номинации, организации, автора и возраста, названия работы).</w:t>
      </w:r>
    </w:p>
    <w:p w:rsidR="00A50BE2" w:rsidRPr="006B71C9" w:rsidRDefault="00A50BE2" w:rsidP="00E1416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 должны быть оформлены и подписаны.</w:t>
      </w:r>
    </w:p>
    <w:p w:rsidR="00A50BE2" w:rsidRPr="006B71C9" w:rsidRDefault="00A50BE2" w:rsidP="00E1416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III номинации предусмотрена </w:t>
      </w:r>
      <w:r w:rsidRPr="006B71C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заочная форма участия</w:t>
      </w: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для представителей зарубежных стран и отдалённых регионов России. Заочные работы размещаются в общей экспозиции. Очные и заочные работы оцениваются членами жюри и имеют равные права.</w:t>
      </w:r>
    </w:p>
    <w:p w:rsidR="00A50BE2" w:rsidRPr="006B71C9" w:rsidRDefault="00A50BE2" w:rsidP="00E1416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заочной форме принимаются файлы с фотографиями работ (общий вид и детали) не менее 200 dpi, до 15 Мб, где указать номинацию, организацию, автора и его возраст, название работы, материал и технику изготовления.</w:t>
      </w:r>
    </w:p>
    <w:p w:rsidR="00A50BE2" w:rsidRPr="00E1416F" w:rsidRDefault="00A50BE2" w:rsidP="00E1416F">
      <w:pPr>
        <w:shd w:val="clear" w:color="auto" w:fill="FFFFFF"/>
        <w:spacing w:after="0" w:line="240" w:lineRule="auto"/>
        <w:ind w:right="-4" w:firstLine="59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 w:rsidRPr="006B71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 для справок (только для данной номинации): руководитель секции декоративно-прикладного искусства Тимофеева Екатерина Николаевна – 8(927)424-33-60. e-mail: DPI_KGUKI@mail.ru, деканат ФХКиИИ - 8(843)277-05-54 декан Ярмухаметова Альбина Кирамовна.</w:t>
      </w:r>
    </w:p>
    <w:p w:rsidR="00A50BE2" w:rsidRPr="00E1416F" w:rsidRDefault="00A50BE2" w:rsidP="00E1416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0BE2" w:rsidRPr="00576F09" w:rsidRDefault="00A50BE2" w:rsidP="00E1416F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Награждение:</w:t>
      </w:r>
    </w:p>
    <w:p w:rsidR="00A50BE2" w:rsidRPr="00CA7772" w:rsidRDefault="00A50BE2" w:rsidP="00E1416F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конкурса присваиваются I, II, III места с вручением дипломов лауреата и дипломанта I, II, III степени. 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одной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номинаций жюри может присудить Гран – 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</w:p>
    <w:p w:rsidR="00A50BE2" w:rsidRDefault="00A50BE2" w:rsidP="004971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C976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A50BE2" w:rsidRPr="00576F09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lang w:eastAsia="ru-RU"/>
        </w:rPr>
        <w:t>ЗАЯВКА УЧАСТНИКА</w:t>
      </w:r>
    </w:p>
    <w:p w:rsidR="00A50BE2" w:rsidRPr="00576F09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color w:val="000000"/>
          <w:lang w:eastAsia="ru-RU"/>
        </w:rPr>
        <w:t>МЕЖДУНАРОДНОГО КОНКУРСА-ФЕСТИВАЛЯ</w:t>
      </w:r>
    </w:p>
    <w:p w:rsidR="00A50BE2" w:rsidRPr="00576F09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color w:val="000000"/>
          <w:lang w:eastAsia="ru-RU"/>
        </w:rPr>
        <w:t>ТРАДИЦИОННОЙ ХУДОЖЕСТВЕННОЙ КУЛЬТУРЫ</w:t>
      </w:r>
    </w:p>
    <w:p w:rsidR="00A50BE2" w:rsidRPr="00576F09" w:rsidRDefault="00A50BE2" w:rsidP="00E14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color w:val="000000"/>
          <w:lang w:eastAsia="ru-RU"/>
        </w:rPr>
        <w:t>«ЭТНОМИРИАДА»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ФИО УЧАСТНИКА (ОВ) ____________________________________________________________________________________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ФИО РУКОВОДИТЕЛЯ (концертмейстера, если есть)_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</w:t>
      </w: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lang w:eastAsia="ru-RU"/>
        </w:rPr>
        <w:t>ТЕЛЕФОН РУКОВОДИТЕЛЯ_</w:t>
      </w: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lang w:eastAsia="ru-RU"/>
        </w:rPr>
        <w:t>НОМИНАЦИЯ</w:t>
      </w: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ВОЗРАСТНАЯ ГРУППА_______________________________________________________________-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КАТЕГОРИЯ_________________________________________________________________________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ПРОГРАММА ВЫСТУПЛЕНИЯ С УКАЗАНИЕМ ВРЕМЕНИ___________________________________________________________________________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ДАННЫЕ ОБ УЧАСТНИКЕ: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Индекс___________________________________________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Район_____________________________________________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Город_____________________________________________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Улица 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Дом ______________________________________________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Телефон 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Эл.адрес___________________________________________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МЕСТО УЧЕБЫ, РАБОТЫ _____________________________________________________________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Заявка заполняется печатными буквами и четко прописывается название образовательных учреждений. Дипломы выдаются только участникам, руководителям и концертмейстерам.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С положением конкурса «Этномириада»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и условиями участия ознакомлен: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Число___________________</w:t>
      </w:r>
    </w:p>
    <w:p w:rsidR="00A50BE2" w:rsidRPr="00576F09" w:rsidRDefault="00A50BE2" w:rsidP="00E141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Подпись ________________</w:t>
      </w:r>
    </w:p>
    <w:p w:rsidR="00A50BE2" w:rsidRDefault="00A50BE2" w:rsidP="00E1416F">
      <w:pPr>
        <w:spacing w:after="0"/>
      </w:pPr>
    </w:p>
    <w:sectPr w:rsidR="00A50BE2" w:rsidSect="006578D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75395"/>
    <w:multiLevelType w:val="hybridMultilevel"/>
    <w:tmpl w:val="BC165260"/>
    <w:lvl w:ilvl="0" w:tplc="1CE04850">
      <w:start w:val="1"/>
      <w:numFmt w:val="upperRoman"/>
      <w:lvlText w:val="%1."/>
      <w:lvlJc w:val="left"/>
      <w:pPr>
        <w:tabs>
          <w:tab w:val="num" w:pos="1622"/>
        </w:tabs>
        <w:ind w:left="1622" w:hanging="915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0E0"/>
    <w:rsid w:val="0001694A"/>
    <w:rsid w:val="0008282E"/>
    <w:rsid w:val="000A6D6B"/>
    <w:rsid w:val="00153C0D"/>
    <w:rsid w:val="001B6BCF"/>
    <w:rsid w:val="00217B55"/>
    <w:rsid w:val="00371C2A"/>
    <w:rsid w:val="00383D5E"/>
    <w:rsid w:val="003C5BE0"/>
    <w:rsid w:val="0049718D"/>
    <w:rsid w:val="004B50FC"/>
    <w:rsid w:val="004E578D"/>
    <w:rsid w:val="00506F1F"/>
    <w:rsid w:val="00543342"/>
    <w:rsid w:val="00573BEF"/>
    <w:rsid w:val="00576F09"/>
    <w:rsid w:val="005A3DE0"/>
    <w:rsid w:val="00601CDF"/>
    <w:rsid w:val="006578DB"/>
    <w:rsid w:val="006B71C9"/>
    <w:rsid w:val="00834677"/>
    <w:rsid w:val="008A27D9"/>
    <w:rsid w:val="009B682C"/>
    <w:rsid w:val="00A23B31"/>
    <w:rsid w:val="00A50BE2"/>
    <w:rsid w:val="00AE28FE"/>
    <w:rsid w:val="00B63818"/>
    <w:rsid w:val="00B87F4C"/>
    <w:rsid w:val="00C976EF"/>
    <w:rsid w:val="00CA10E0"/>
    <w:rsid w:val="00CA7772"/>
    <w:rsid w:val="00CE0151"/>
    <w:rsid w:val="00CF7C17"/>
    <w:rsid w:val="00D20A85"/>
    <w:rsid w:val="00D45763"/>
    <w:rsid w:val="00E1416F"/>
    <w:rsid w:val="00E21553"/>
    <w:rsid w:val="00E40E23"/>
    <w:rsid w:val="00E812FF"/>
    <w:rsid w:val="00FB2617"/>
    <w:rsid w:val="00FB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7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576F09"/>
  </w:style>
  <w:style w:type="character" w:customStyle="1" w:styleId="s2">
    <w:name w:val="s2"/>
    <w:basedOn w:val="DefaultParagraphFont"/>
    <w:uiPriority w:val="99"/>
    <w:rsid w:val="00576F09"/>
  </w:style>
  <w:style w:type="paragraph" w:customStyle="1" w:styleId="p2">
    <w:name w:val="p2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76F09"/>
  </w:style>
  <w:style w:type="paragraph" w:customStyle="1" w:styleId="p3">
    <w:name w:val="p3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576F09"/>
  </w:style>
  <w:style w:type="paragraph" w:customStyle="1" w:styleId="p8">
    <w:name w:val="p8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576F09"/>
  </w:style>
  <w:style w:type="character" w:customStyle="1" w:styleId="s5">
    <w:name w:val="s5"/>
    <w:basedOn w:val="DefaultParagraphFont"/>
    <w:uiPriority w:val="99"/>
    <w:rsid w:val="00576F09"/>
  </w:style>
  <w:style w:type="paragraph" w:customStyle="1" w:styleId="p10">
    <w:name w:val="p10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uiPriority w:val="99"/>
    <w:rsid w:val="00576F09"/>
  </w:style>
  <w:style w:type="character" w:customStyle="1" w:styleId="s8">
    <w:name w:val="s8"/>
    <w:basedOn w:val="DefaultParagraphFont"/>
    <w:uiPriority w:val="99"/>
    <w:rsid w:val="00576F09"/>
  </w:style>
  <w:style w:type="character" w:customStyle="1" w:styleId="s9">
    <w:name w:val="s9"/>
    <w:basedOn w:val="DefaultParagraphFont"/>
    <w:uiPriority w:val="99"/>
    <w:rsid w:val="00576F09"/>
  </w:style>
  <w:style w:type="paragraph" w:customStyle="1" w:styleId="p11">
    <w:name w:val="p11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DefaultParagraphFont"/>
    <w:uiPriority w:val="99"/>
    <w:rsid w:val="00576F09"/>
  </w:style>
  <w:style w:type="character" w:customStyle="1" w:styleId="s11">
    <w:name w:val="s11"/>
    <w:basedOn w:val="DefaultParagraphFont"/>
    <w:uiPriority w:val="99"/>
    <w:rsid w:val="00576F09"/>
  </w:style>
  <w:style w:type="paragraph" w:customStyle="1" w:styleId="p12">
    <w:name w:val="p12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DefaultParagraphFont"/>
    <w:uiPriority w:val="99"/>
    <w:rsid w:val="00576F09"/>
  </w:style>
  <w:style w:type="paragraph" w:customStyle="1" w:styleId="p13">
    <w:name w:val="p13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DefaultParagraphFont"/>
    <w:uiPriority w:val="99"/>
    <w:rsid w:val="00576F09"/>
  </w:style>
  <w:style w:type="paragraph" w:customStyle="1" w:styleId="p15">
    <w:name w:val="p15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DefaultParagraphFont"/>
    <w:uiPriority w:val="99"/>
    <w:rsid w:val="00576F09"/>
  </w:style>
  <w:style w:type="paragraph" w:customStyle="1" w:styleId="p16">
    <w:name w:val="p16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DefaultParagraphFont"/>
    <w:uiPriority w:val="99"/>
    <w:rsid w:val="00576F09"/>
  </w:style>
  <w:style w:type="paragraph" w:customStyle="1" w:styleId="p23">
    <w:name w:val="p23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Normal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578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82e7db6c59869641ade86cfd8d3adff5&amp;url=mailto%3AMurtazina911%4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82e7db6c59869641ade86cfd8d3adff5&amp;url=mailto%3Aak-kalfak%40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82e7db6c59869641ade86cfd8d3adff5&amp;url=mailto%3AMurtazina911%40yandex.ru" TargetMode="External"/><Relationship Id="rId5" Type="http://schemas.openxmlformats.org/officeDocument/2006/relationships/hyperlink" Target="https://docviewer.yandex.ru/r.xml?sk=82e7db6c59869641ade86cfd8d3adff5&amp;url=mailto%3Aak-kalfak%40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</TotalTime>
  <Pages>4</Pages>
  <Words>1481</Words>
  <Characters>8448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kaftatfolk</cp:lastModifiedBy>
  <cp:revision>13</cp:revision>
  <cp:lastPrinted>2017-09-02T07:08:00Z</cp:lastPrinted>
  <dcterms:created xsi:type="dcterms:W3CDTF">2015-09-11T02:53:00Z</dcterms:created>
  <dcterms:modified xsi:type="dcterms:W3CDTF">2017-09-02T07:16:00Z</dcterms:modified>
</cp:coreProperties>
</file>